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D1" w:rsidRPr="00A669D1" w:rsidRDefault="00A669D1" w:rsidP="00A669D1">
      <w:pPr>
        <w:shd w:val="clear" w:color="auto" w:fill="FFFFFF"/>
        <w:spacing w:after="0" w:line="300" w:lineRule="atLeast"/>
        <w:ind w:firstLine="708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444444"/>
          <w:szCs w:val="28"/>
          <w:lang w:eastAsia="ru-RU"/>
        </w:rPr>
        <w:t>В школе реализуются дополнительные программы художественной, естественно-научной, туристско-краеведческой, физкультурно-спортивной и социально-гуманитарной направленности.</w:t>
      </w:r>
    </w:p>
    <w:p w:rsidR="00A669D1" w:rsidRPr="00A669D1" w:rsidRDefault="00A669D1" w:rsidP="00A669D1">
      <w:pPr>
        <w:shd w:val="clear" w:color="auto" w:fill="FFFFFF"/>
        <w:spacing w:after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0000FF"/>
          <w:szCs w:val="28"/>
          <w:lang w:eastAsia="ru-RU"/>
        </w:rPr>
        <w:t>Художественная направленность </w:t>
      </w:r>
    </w:p>
    <w:p w:rsidR="00A669D1" w:rsidRPr="00A669D1" w:rsidRDefault="00A669D1" w:rsidP="00A669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декоративно-прикладного творчества «Улыбка»</w:t>
      </w:r>
    </w:p>
    <w:p w:rsidR="00A669D1" w:rsidRPr="00A669D1" w:rsidRDefault="00A669D1" w:rsidP="00A669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изобразительного творчества «Палитра»</w:t>
      </w:r>
    </w:p>
    <w:p w:rsidR="00A669D1" w:rsidRPr="00A669D1" w:rsidRDefault="00A669D1" w:rsidP="00A669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“Цветные фантазии”</w:t>
      </w:r>
    </w:p>
    <w:p w:rsidR="00A669D1" w:rsidRPr="00A669D1" w:rsidRDefault="00A669D1" w:rsidP="00A669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«Танцевальная мозаика"</w:t>
      </w:r>
    </w:p>
    <w:p w:rsidR="00A669D1" w:rsidRPr="00A669D1" w:rsidRDefault="00A669D1" w:rsidP="00A669D1">
      <w:pPr>
        <w:shd w:val="clear" w:color="auto" w:fill="FFFFFF"/>
        <w:spacing w:after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0000FF"/>
          <w:szCs w:val="28"/>
          <w:lang w:eastAsia="ru-RU"/>
        </w:rPr>
        <w:t>Естественно-научная направленность   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«Эколог»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«Интернет-технологии»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«Умники и умницы»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«Всезнайки»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«В мире грамматики»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«Грамотей»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«Математическая мозаика»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«Почемучка»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«Занимательная грамматика»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«Хочу все знать!»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«Веселая математика»</w:t>
      </w:r>
    </w:p>
    <w:p w:rsidR="00A669D1" w:rsidRPr="00A669D1" w:rsidRDefault="00A669D1" w:rsidP="00A669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«Природа и мы»</w:t>
      </w:r>
    </w:p>
    <w:p w:rsidR="00A669D1" w:rsidRPr="00A669D1" w:rsidRDefault="00A669D1" w:rsidP="00A669D1">
      <w:pPr>
        <w:shd w:val="clear" w:color="auto" w:fill="FFFFFF"/>
        <w:spacing w:after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0000FF"/>
          <w:szCs w:val="28"/>
          <w:lang w:eastAsia="ru-RU"/>
        </w:rPr>
        <w:t>Туристско-краеведческая направленность</w:t>
      </w:r>
    </w:p>
    <w:p w:rsidR="00A669D1" w:rsidRPr="00A669D1" w:rsidRDefault="00A669D1" w:rsidP="00A669D1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«Литературное краеведение»</w:t>
      </w:r>
    </w:p>
    <w:p w:rsidR="00A669D1" w:rsidRPr="00A669D1" w:rsidRDefault="00A669D1" w:rsidP="00A669D1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«Родная лира»</w:t>
      </w:r>
    </w:p>
    <w:p w:rsidR="00A669D1" w:rsidRPr="00A669D1" w:rsidRDefault="00A669D1" w:rsidP="00A669D1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«Лев и орел»</w:t>
      </w:r>
    </w:p>
    <w:p w:rsidR="00A669D1" w:rsidRPr="00A669D1" w:rsidRDefault="00A669D1" w:rsidP="00A669D1">
      <w:pPr>
        <w:shd w:val="clear" w:color="auto" w:fill="FFFFFF"/>
        <w:spacing w:after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0000FF"/>
          <w:szCs w:val="28"/>
          <w:lang w:eastAsia="ru-RU"/>
        </w:rPr>
        <w:t>Физкультурно-спортивное направленность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Секция общей физической подготовки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Секция футбола (юноши)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Секция футбола (девушки)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Секция волейбола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Секция баскетбола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Секция подвижных игр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Секция «Бадминтон"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Секция «Настольный теннис»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«Здоровей-ка»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«Шахматы»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 xml:space="preserve">Секция волейбола (ГБУ СШОР №2 </w:t>
      </w:r>
      <w:proofErr w:type="spellStart"/>
      <w:r w:rsidRPr="00A669D1">
        <w:rPr>
          <w:rFonts w:eastAsia="Times New Roman" w:cs="Times New Roman"/>
          <w:color w:val="666666"/>
          <w:szCs w:val="28"/>
          <w:lang w:eastAsia="ru-RU"/>
        </w:rPr>
        <w:t>Белг</w:t>
      </w:r>
      <w:proofErr w:type="spellEnd"/>
      <w:r w:rsidRPr="00A669D1">
        <w:rPr>
          <w:rFonts w:eastAsia="Times New Roman" w:cs="Times New Roman"/>
          <w:color w:val="666666"/>
          <w:szCs w:val="28"/>
          <w:lang w:eastAsia="ru-RU"/>
        </w:rPr>
        <w:t>. обл.)</w:t>
      </w:r>
    </w:p>
    <w:p w:rsidR="00A669D1" w:rsidRPr="00A669D1" w:rsidRDefault="00A669D1" w:rsidP="00A669D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Туризм (СДЮСШОР №8)</w:t>
      </w:r>
    </w:p>
    <w:p w:rsidR="00A669D1" w:rsidRPr="00A669D1" w:rsidRDefault="00A669D1" w:rsidP="00A669D1">
      <w:pPr>
        <w:shd w:val="clear" w:color="auto" w:fill="FFFFFF"/>
        <w:spacing w:after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0000FF"/>
          <w:szCs w:val="28"/>
          <w:lang w:eastAsia="ru-RU"/>
        </w:rPr>
        <w:t>Социально-гуманитарная направленность</w:t>
      </w:r>
    </w:p>
    <w:p w:rsidR="00A669D1" w:rsidRPr="00A669D1" w:rsidRDefault="00A669D1" w:rsidP="00A669D1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раннего развития творческих способностей детей «Ромашка»</w:t>
      </w:r>
    </w:p>
    <w:p w:rsidR="00A669D1" w:rsidRPr="00A669D1" w:rsidRDefault="00A669D1" w:rsidP="00A669D1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«Юные инспекторы дорожного движения»</w:t>
      </w:r>
    </w:p>
    <w:p w:rsidR="00A669D1" w:rsidRPr="00A669D1" w:rsidRDefault="00A669D1" w:rsidP="00A669D1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«Клуб будущих избирателей»</w:t>
      </w:r>
    </w:p>
    <w:p w:rsidR="00A669D1" w:rsidRPr="00A669D1" w:rsidRDefault="00A669D1" w:rsidP="00A669D1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«Школьный музей»</w:t>
      </w:r>
    </w:p>
    <w:p w:rsidR="00A669D1" w:rsidRPr="00A669D1" w:rsidRDefault="00A669D1" w:rsidP="00A669D1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«Школа КВН»</w:t>
      </w:r>
    </w:p>
    <w:p w:rsidR="00A669D1" w:rsidRPr="00A669D1" w:rsidRDefault="00A669D1" w:rsidP="00A669D1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t>Объединение «Книголюб»</w:t>
      </w:r>
    </w:p>
    <w:p w:rsidR="00A669D1" w:rsidRPr="00A669D1" w:rsidRDefault="00A669D1" w:rsidP="00A669D1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A669D1">
        <w:rPr>
          <w:rFonts w:eastAsia="Times New Roman" w:cs="Times New Roman"/>
          <w:color w:val="666666"/>
          <w:szCs w:val="28"/>
          <w:lang w:eastAsia="ru-RU"/>
        </w:rPr>
        <w:lastRenderedPageBreak/>
        <w:t>Объединение «Пресс-центр"</w:t>
      </w:r>
    </w:p>
    <w:p w:rsidR="00F12C76" w:rsidRPr="00A669D1" w:rsidRDefault="00F12C76" w:rsidP="00A669D1">
      <w:bookmarkStart w:id="0" w:name="_GoBack"/>
      <w:bookmarkEnd w:id="0"/>
    </w:p>
    <w:sectPr w:rsidR="00F12C76" w:rsidRPr="00A669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552"/>
    <w:multiLevelType w:val="multilevel"/>
    <w:tmpl w:val="F7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E5474"/>
    <w:multiLevelType w:val="multilevel"/>
    <w:tmpl w:val="4AFC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164FC"/>
    <w:multiLevelType w:val="multilevel"/>
    <w:tmpl w:val="BB1C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C5256"/>
    <w:multiLevelType w:val="multilevel"/>
    <w:tmpl w:val="E08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459CB"/>
    <w:multiLevelType w:val="multilevel"/>
    <w:tmpl w:val="1E8E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D1"/>
    <w:rsid w:val="006C0B77"/>
    <w:rsid w:val="008242FF"/>
    <w:rsid w:val="00870751"/>
    <w:rsid w:val="00922C48"/>
    <w:rsid w:val="00A669D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3E8D3-13A4-4B88-B873-A6AD374E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9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2022-03-28T06:56:00Z</dcterms:created>
  <dcterms:modified xsi:type="dcterms:W3CDTF">2022-03-28T06:57:00Z</dcterms:modified>
</cp:coreProperties>
</file>