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D" w:rsidRPr="00FA2A3D" w:rsidRDefault="00FA2A3D" w:rsidP="00FA2A3D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9023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148590</wp:posOffset>
            </wp:positionV>
            <wp:extent cx="1905000" cy="2838450"/>
            <wp:effectExtent l="19050" t="0" r="0" b="0"/>
            <wp:wrapSquare wrapText="bothSides"/>
            <wp:docPr id="7" name="Рисунок 1" descr="http://schoolguide.ru/images/articles/perspec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guide.ru/images/articles/perspec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6A46C4" w:rsidRPr="0069023A">
          <w:rPr>
            <w:rFonts w:ascii="Times New Roman" w:eastAsia="Times New Roman" w:hAnsi="Times New Roman" w:cs="Times New Roman"/>
            <w:b/>
            <w:color w:val="006699"/>
            <w:sz w:val="40"/>
            <w:szCs w:val="40"/>
            <w:u w:val="single"/>
            <w:lang w:eastAsia="ru-RU"/>
          </w:rPr>
          <w:t>УМК программы </w:t>
        </w:r>
        <w:r w:rsidR="006A46C4" w:rsidRPr="0069023A">
          <w:rPr>
            <w:rFonts w:ascii="Times New Roman" w:eastAsia="Times New Roman" w:hAnsi="Times New Roman" w:cs="Times New Roman"/>
            <w:b/>
            <w:bCs/>
            <w:color w:val="006699"/>
            <w:sz w:val="40"/>
            <w:szCs w:val="40"/>
            <w:u w:val="single"/>
            <w:lang w:eastAsia="ru-RU"/>
          </w:rPr>
          <w:t>«Перспектива»</w:t>
        </w:r>
      </w:hyperlink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A21393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</w:t>
      </w:r>
      <w:proofErr w:type="gramEnd"/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концептуальной основе, отражающей современные достижения в области психологии и педагогики, с сохранением при этом тесной связи с лучшими традициями классического школьного образования России. При создании УМК учтены не только современные требования общества, но и культурно-историческая перспектива его развития. Программа "Перспектива" 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 </w:t>
      </w:r>
    </w:p>
    <w:p w:rsidR="00FA2A3D" w:rsidRPr="00FA2A3D" w:rsidRDefault="00FA2A3D" w:rsidP="00FA2A3D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Система учебников </w:t>
      </w:r>
      <w:r w:rsidRPr="00FA2A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«Перспектива»</w:t>
      </w:r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успешно прошла федеральную экспертизу на соответствие ФГОС НОО 2009г., получила положительные отзывы Российской академии наук (РАН) и Российской академии образования (РАО).</w:t>
      </w:r>
    </w:p>
    <w:p w:rsidR="00FA2A3D" w:rsidRPr="00FA2A3D" w:rsidRDefault="00FA2A3D" w:rsidP="00FA2A3D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Все учебники системы «Перспектива» входят в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</w:t>
      </w:r>
    </w:p>
    <w:p w:rsidR="006A46C4" w:rsidRPr="00FA2A3D" w:rsidRDefault="006A46C4" w:rsidP="00A21393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Уникальность комплекта для начальной школы «Перспектива» в том, что он создавался параллельно с разработкой Федерального государственного образовательного стандарта начального общего образования. Первые учебники и учебные пособия комплекта «Перспектива» начали выпускаться с 2006 года. В работе над комплектом «Перспектива» совместно с издательством «Просвещение» принимают участие ученые РАО, РАН, методисты и педагоги. </w:t>
      </w:r>
    </w:p>
    <w:p w:rsidR="006A46C4" w:rsidRPr="00FA2A3D" w:rsidRDefault="00A21393" w:rsidP="00A21393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</w:t>
      </w:r>
      <w:r w:rsidR="006A46C4" w:rsidRPr="00FA2A3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собенность</w:t>
      </w:r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УМК «Перспектива» в контексте его соответствия требованиям ФГОС - это большие </w:t>
      </w:r>
      <w:r w:rsidR="006A46C4" w:rsidRPr="00FA2A3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возможности для решения воспитательных задач</w:t>
      </w:r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Реализация в УМК Концепции духовно-нравственного развития и воспитания личности гражданина России </w:t>
      </w:r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направлена на формирование ценностного мировоззрения, воспитание и становление нравственной позиции личности младшего школьника. Эти задачи педагог решает в процессе обсуждения системы вопросов, проблемных и практических ситуаций, текстов, направленных на воспитание самых добрых чувств, любви и интереса к своей семье, малой и большой Родине, традициям и обычаям народов, проживающих на территории России, их культурному и историческому наследию.</w:t>
      </w:r>
    </w:p>
    <w:p w:rsidR="006A46C4" w:rsidRPr="00FA2A3D" w:rsidRDefault="006A46C4" w:rsidP="00A21393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Основой информационно-образовательной среды для начальной школы являются завершенные предметные линии системы учебников «Перспектива». </w:t>
      </w:r>
      <w:proofErr w:type="gramStart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</w:t>
      </w:r>
      <w:proofErr w:type="spellStart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мультимедийные</w:t>
      </w:r>
      <w:proofErr w:type="spellEnd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приложения (DVD-видео; DVD-диски со сценариями уроков, реализующих </w:t>
      </w:r>
      <w:proofErr w:type="spellStart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деятельностный</w:t>
      </w:r>
      <w:proofErr w:type="spellEnd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метод обучения; CD-ROM диски; презентационные материалы для </w:t>
      </w:r>
      <w:proofErr w:type="spellStart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мультимедийных</w:t>
      </w:r>
      <w:proofErr w:type="spellEnd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  <w:proofErr w:type="gramEnd"/>
      <w:r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 это позволяет организовывать различные виды деятельности учащихся, эффективно использовать современные методы и технологии организации учебно-воспитательной работы.</w:t>
      </w:r>
    </w:p>
    <w:p w:rsidR="005C62A6" w:rsidRPr="00FA2A3D" w:rsidRDefault="00FA2A3D" w:rsidP="00A21393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A2A3D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144145</wp:posOffset>
            </wp:positionV>
            <wp:extent cx="2871470" cy="1685925"/>
            <wp:effectExtent l="19050" t="0" r="5080" b="0"/>
            <wp:wrapSquare wrapText="bothSides"/>
            <wp:docPr id="8" name="Рисунок 5" descr="http://romka.my1.ru/_nw/0/s00527472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mka.my1.ru/_nw/0/s00527472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Еще одной </w:t>
      </w:r>
      <w:r w:rsidR="006A46C4" w:rsidRPr="00FA2A3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отличительной чертой</w:t>
      </w:r>
      <w:r w:rsidR="006A46C4" w:rsidRPr="00FA2A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системы учебников «Перспектива», обеспечивающей ему статус ядра информационно-образовательной среды для начальной школы, является разработанная специальная система навигации, позволяющая ученику ориентироваться как внутри УМК, так и выходить за его рамки в поисках других источников информации. Таким образом, система учебников «Перспектива» интегрирована в единую идеологическую, дидактическую и методическую систему, помогающую учителю обеспечивать требования современного образовательного процесса, определяемые ФГОС.</w:t>
      </w:r>
    </w:p>
    <w:p w:rsidR="00A21393" w:rsidRDefault="00A21393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A21393" w:rsidRDefault="00A21393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A21393" w:rsidRDefault="00673BEC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2139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 xml:space="preserve">Программа, </w:t>
      </w:r>
    </w:p>
    <w:p w:rsidR="00A21393" w:rsidRDefault="00673BEC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2139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по которой мы будем работать в первом классе </w:t>
      </w:r>
    </w:p>
    <w:p w:rsidR="00673BEC" w:rsidRDefault="00673BEC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2139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 2012-2013 учебном году, - "Перспектива"</w:t>
      </w:r>
    </w:p>
    <w:p w:rsidR="00A21393" w:rsidRPr="0069023A" w:rsidRDefault="00A21393" w:rsidP="0067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673BEC" w:rsidRPr="00F372AF" w:rsidRDefault="00673BEC" w:rsidP="0067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4B00"/>
          <w:sz w:val="32"/>
          <w:szCs w:val="32"/>
          <w:lang w:eastAsia="ru-RU"/>
        </w:rPr>
      </w:pPr>
      <w:r w:rsidRPr="00673BEC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Знакомьтесь!</w:t>
      </w:r>
      <w:r w:rsidRPr="00F372A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372A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Учебно-методический комплект для начальной школы «Перспектива» (серия «Академический школьный учебник»)</w:t>
      </w:r>
      <w:r w:rsidRPr="00F372AF">
        <w:rPr>
          <w:rFonts w:ascii="Times New Roman" w:eastAsia="Times New Roman" w:hAnsi="Times New Roman" w:cs="Times New Roman"/>
          <w:color w:val="5D4B00"/>
          <w:sz w:val="32"/>
          <w:szCs w:val="32"/>
          <w:lang w:eastAsia="ru-RU"/>
        </w:rPr>
        <w:t> </w:t>
      </w:r>
      <w:r w:rsidRPr="00F372AF">
        <w:rPr>
          <w:rFonts w:ascii="Times New Roman" w:eastAsia="Times New Roman" w:hAnsi="Times New Roman" w:cs="Times New Roman"/>
          <w:color w:val="5D4B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2AF">
        <w:rPr>
          <w:rFonts w:ascii="Times New Roman" w:eastAsia="Times New Roman" w:hAnsi="Times New Roman" w:cs="Times New Roman"/>
          <w:color w:val="5D4B00"/>
          <w:sz w:val="32"/>
          <w:szCs w:val="32"/>
          <w:lang w:eastAsia="ru-RU"/>
        </w:rPr>
        <w:t> </w:t>
      </w:r>
    </w:p>
    <w:p w:rsidR="00673BEC" w:rsidRPr="00673BEC" w:rsidRDefault="00673BEC" w:rsidP="00A213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2AF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УМК "Перспектива"</w:t>
      </w:r>
      <w:r w:rsidRPr="00F372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372AF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система учебников (учебно-методический комплекс) для начальной школы, которая включает в себя завершенные предметные линии</w:t>
      </w:r>
      <w:proofErr w:type="gramStart"/>
      <w:r w:rsidRPr="00F372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F33B5F" w:rsidRPr="00F33B5F" w:rsidRDefault="00F33B5F" w:rsidP="00A21393">
      <w:pPr>
        <w:shd w:val="clear" w:color="auto" w:fill="FFFFFF"/>
        <w:tabs>
          <w:tab w:val="center" w:pos="4749"/>
          <w:tab w:val="left" w:pos="68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ГРАМОТЕ</w:t>
      </w:r>
    </w:p>
    <w:p w:rsidR="00F33B5F" w:rsidRPr="00F33B5F" w:rsidRDefault="00A21393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9050" distB="19050" distL="76200" distR="76200" simplePos="0" relativeHeight="251659264" behindDoc="0" locked="0" layoutInCell="1" allowOverlap="0">
            <wp:simplePos x="0" y="0"/>
            <wp:positionH relativeFrom="column">
              <wp:posOffset>-689610</wp:posOffset>
            </wp:positionH>
            <wp:positionV relativeFrom="line">
              <wp:posOffset>22225</wp:posOffset>
            </wp:positionV>
            <wp:extent cx="923925" cy="1295400"/>
            <wp:effectExtent l="19050" t="0" r="9525" b="0"/>
            <wp:wrapSquare wrapText="bothSides"/>
            <wp:docPr id="4" name="Рисунок 2" descr="http://schoolguide.ru/images/books/prp1a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guide.ru/images/books/prp1az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B5F" w:rsidRPr="00F33B5F">
        <w:rPr>
          <w:rFonts w:ascii="Times New Roman" w:hAnsi="Times New Roman" w:cs="Times New Roman"/>
          <w:sz w:val="28"/>
          <w:szCs w:val="28"/>
          <w:lang w:eastAsia="ru-RU"/>
        </w:rPr>
        <w:t>Климанова Л.Ф., Макеева С.Г. Азбука.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5F" w:rsidRPr="00F33B5F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с приложением на </w:t>
      </w:r>
      <w:r w:rsidR="00F33B5F" w:rsidRPr="00E51E89">
        <w:rPr>
          <w:rFonts w:ascii="Times New Roman" w:hAnsi="Times New Roman" w:cs="Times New Roman"/>
          <w:sz w:val="28"/>
          <w:szCs w:val="28"/>
          <w:lang w:eastAsia="ru-RU"/>
        </w:rPr>
        <w:t>электронном</w:t>
      </w:r>
      <w:r w:rsidR="00F33B5F" w:rsidRPr="00F33B5F">
        <w:rPr>
          <w:rFonts w:ascii="Times New Roman" w:hAnsi="Times New Roman" w:cs="Times New Roman"/>
          <w:sz w:val="28"/>
          <w:szCs w:val="28"/>
          <w:lang w:eastAsia="ru-RU"/>
        </w:rPr>
        <w:t xml:space="preserve"> носителе. 1 класс. В 2-х частях</w:t>
      </w:r>
    </w:p>
    <w:p w:rsidR="00F33B5F" w:rsidRPr="00F33B5F" w:rsidRDefault="00F33B5F" w:rsidP="00F33B5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3B5F">
        <w:rPr>
          <w:rFonts w:ascii="Times New Roman" w:hAnsi="Times New Roman" w:cs="Times New Roman"/>
          <w:sz w:val="28"/>
          <w:szCs w:val="28"/>
          <w:lang w:eastAsia="ru-RU"/>
        </w:rPr>
        <w:t xml:space="preserve"> Климанова Л.Ф., Абрамов А.В., </w:t>
      </w:r>
      <w:proofErr w:type="spellStart"/>
      <w:r w:rsidRPr="00F33B5F">
        <w:rPr>
          <w:rFonts w:ascii="Times New Roman" w:hAnsi="Times New Roman" w:cs="Times New Roman"/>
          <w:sz w:val="28"/>
          <w:szCs w:val="28"/>
          <w:lang w:eastAsia="ru-RU"/>
        </w:rPr>
        <w:t>Борейко</w:t>
      </w:r>
      <w:proofErr w:type="spellEnd"/>
      <w:r w:rsidRPr="00F33B5F">
        <w:rPr>
          <w:rFonts w:ascii="Times New Roman" w:hAnsi="Times New Roman" w:cs="Times New Roman"/>
          <w:sz w:val="28"/>
          <w:szCs w:val="28"/>
          <w:lang w:eastAsia="ru-RU"/>
        </w:rPr>
        <w:t xml:space="preserve"> Л.Н. Рисуй, думай, рассказывай. Рабочая тетрадь. 1 класс  Климанова Л.Ф., Абрамов А.В. Мой алфавит. Прописи. 1 класс. В 2-х частях </w:t>
      </w:r>
    </w:p>
    <w:p w:rsidR="00F33B5F" w:rsidRPr="00F33B5F" w:rsidRDefault="00F33B5F" w:rsidP="00F33B5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3B5F">
        <w:rPr>
          <w:rFonts w:ascii="Times New Roman" w:hAnsi="Times New Roman" w:cs="Times New Roman"/>
          <w:sz w:val="28"/>
          <w:szCs w:val="28"/>
          <w:lang w:eastAsia="ru-RU"/>
        </w:rPr>
        <w:t xml:space="preserve"> Климанова Л.Ф., Абрамов А.В. Пиши красиво. Рабочая тетрадь. 1 класс </w:t>
      </w:r>
    </w:p>
    <w:p w:rsidR="00F33B5F" w:rsidRPr="00F33B5F" w:rsidRDefault="00F33B5F" w:rsidP="00F33B5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3B5F">
        <w:rPr>
          <w:rFonts w:ascii="Times New Roman" w:hAnsi="Times New Roman" w:cs="Times New Roman"/>
          <w:sz w:val="28"/>
          <w:szCs w:val="28"/>
          <w:lang w:eastAsia="ru-RU"/>
        </w:rPr>
        <w:t>Климанова Л.Ф. </w:t>
      </w:r>
      <w:proofErr w:type="spellStart"/>
      <w:r w:rsidRPr="00F33B5F">
        <w:rPr>
          <w:rFonts w:ascii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F33B5F">
        <w:rPr>
          <w:rFonts w:ascii="Times New Roman" w:hAnsi="Times New Roman" w:cs="Times New Roman"/>
          <w:sz w:val="28"/>
          <w:szCs w:val="28"/>
          <w:lang w:eastAsia="ru-RU"/>
        </w:rPr>
        <w:t>. Дидактический материал. 1 класс </w:t>
      </w:r>
    </w:p>
    <w:p w:rsidR="00E2132C" w:rsidRPr="00E2132C" w:rsidRDefault="00A21393" w:rsidP="00E213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19050" distB="19050" distL="76200" distR="76200" simplePos="0" relativeHeight="251669504" behindDoc="0" locked="0" layoutInCell="1" allowOverlap="0">
            <wp:simplePos x="0" y="0"/>
            <wp:positionH relativeFrom="column">
              <wp:posOffset>4720590</wp:posOffset>
            </wp:positionH>
            <wp:positionV relativeFrom="line">
              <wp:posOffset>116840</wp:posOffset>
            </wp:positionV>
            <wp:extent cx="1000125" cy="1304925"/>
            <wp:effectExtent l="19050" t="0" r="9525" b="0"/>
            <wp:wrapSquare wrapText="bothSides"/>
            <wp:docPr id="2" name="Рисунок 10" descr="http://schoolguide.ru/images/books/prp1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guide.ru/images/books/prp1r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2C" w:rsidRPr="00E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F33B5F" w:rsidRPr="00F33B5F" w:rsidRDefault="00F33B5F" w:rsidP="00F33B5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3B5F">
        <w:rPr>
          <w:rFonts w:ascii="Times New Roman" w:hAnsi="Times New Roman" w:cs="Times New Roman"/>
          <w:sz w:val="28"/>
          <w:szCs w:val="28"/>
          <w:lang w:eastAsia="ru-RU"/>
        </w:rPr>
        <w:t>Климанова Л.Ф., Макеева С.Г. Русский язык.</w:t>
      </w:r>
      <w:r w:rsidR="00E21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B5F">
        <w:rPr>
          <w:rFonts w:ascii="Times New Roman" w:hAnsi="Times New Roman" w:cs="Times New Roman"/>
          <w:sz w:val="28"/>
          <w:szCs w:val="28"/>
          <w:lang w:eastAsia="ru-RU"/>
        </w:rPr>
        <w:t>Учебник с приложением на электронном носителе. 1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ласс </w:t>
      </w:r>
    </w:p>
    <w:p w:rsidR="00E2132C" w:rsidRDefault="00F33B5F" w:rsidP="00E2132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33B5F">
        <w:rPr>
          <w:rFonts w:ascii="Times New Roman" w:hAnsi="Times New Roman" w:cs="Times New Roman"/>
          <w:sz w:val="28"/>
          <w:szCs w:val="28"/>
          <w:lang w:eastAsia="ru-RU"/>
        </w:rPr>
        <w:t>Климанова Л.Ф. Русский язык.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тетрадь. 1 класс </w:t>
      </w:r>
    </w:p>
    <w:p w:rsidR="00E2132C" w:rsidRDefault="00E2132C" w:rsidP="00E2132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32C" w:rsidRDefault="00E2132C" w:rsidP="00E213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E2132C" w:rsidRDefault="00A21393" w:rsidP="00E213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9050" distB="19050" distL="76200" distR="76200" simplePos="0" relativeHeight="251671552" behindDoc="0" locked="0" layoutInCell="1" allowOverlap="0">
            <wp:simplePos x="0" y="0"/>
            <wp:positionH relativeFrom="column">
              <wp:posOffset>-689610</wp:posOffset>
            </wp:positionH>
            <wp:positionV relativeFrom="line">
              <wp:posOffset>190500</wp:posOffset>
            </wp:positionV>
            <wp:extent cx="971550" cy="1285875"/>
            <wp:effectExtent l="19050" t="0" r="0" b="0"/>
            <wp:wrapSquare wrapText="bothSides"/>
            <wp:docPr id="3" name="Рисунок 15" descr="http://schoolguide.ru/images/books/prp1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oolguide.ru/images/books/prp1l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32C" w:rsidRDefault="00E2132C" w:rsidP="00E2132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>Климанова Л.Ф., Горецкий В.Г. Виноградская Л.А. Литературное чтение.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32C">
        <w:rPr>
          <w:rFonts w:ascii="Times New Roman" w:hAnsi="Times New Roman" w:cs="Times New Roman"/>
          <w:sz w:val="28"/>
          <w:szCs w:val="28"/>
          <w:lang w:eastAsia="ru-RU"/>
        </w:rPr>
        <w:t>Учебник. 1 класс. В 2-х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тях </w:t>
      </w:r>
    </w:p>
    <w:p w:rsidR="00E2132C" w:rsidRDefault="00E2132C" w:rsidP="00E2132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 Климанова Л.Ф., </w:t>
      </w:r>
      <w:proofErr w:type="spellStart"/>
      <w:r w:rsidRPr="00E2132C">
        <w:rPr>
          <w:rFonts w:ascii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 Т.Ю. Литературное чтение.</w:t>
      </w:r>
      <w:r w:rsidR="00A21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Творческая тетрадь. 1 класс  </w:t>
      </w:r>
    </w:p>
    <w:p w:rsidR="00E2132C" w:rsidRPr="00E51E89" w:rsidRDefault="00E2132C" w:rsidP="00E51E8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Климанова Л.Ф., </w:t>
      </w:r>
      <w:proofErr w:type="spellStart"/>
      <w:r w:rsidRPr="00E2132C">
        <w:rPr>
          <w:rFonts w:ascii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 Т.Ю. Волшебная сила слов.</w:t>
      </w:r>
      <w:r w:rsidR="00A21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32C">
        <w:rPr>
          <w:rFonts w:ascii="Times New Roman" w:hAnsi="Times New Roman" w:cs="Times New Roman"/>
          <w:sz w:val="28"/>
          <w:szCs w:val="28"/>
          <w:lang w:eastAsia="ru-RU"/>
        </w:rPr>
        <w:t>Рабочая тетрадь по развитию речи. 1 класс</w:t>
      </w:r>
    </w:p>
    <w:p w:rsidR="00A21393" w:rsidRDefault="00A21393" w:rsidP="00E2132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132C" w:rsidRPr="00E2132C" w:rsidRDefault="00A21393" w:rsidP="00E2132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6985</wp:posOffset>
            </wp:positionV>
            <wp:extent cx="1028700" cy="1438275"/>
            <wp:effectExtent l="19050" t="0" r="0" b="0"/>
            <wp:wrapSquare wrapText="bothSides"/>
            <wp:docPr id="19" name="Рисунок 1" descr="C:\Documents and Settings\Учитель\Мои документы\Мои рисунки\spot1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spot1e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32C" w:rsidRPr="00E2132C">
        <w:rPr>
          <w:rFonts w:ascii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E2132C" w:rsidRPr="00E2132C" w:rsidRDefault="00E2132C" w:rsidP="00E2132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>Быкова Н.И., Дули Д., Поспелова М.Д. и др. </w:t>
      </w:r>
      <w:r w:rsidRPr="00E2132C">
        <w:rPr>
          <w:rFonts w:ascii="Times New Roman" w:hAnsi="Times New Roman" w:cs="Times New Roman"/>
          <w:bCs/>
          <w:sz w:val="28"/>
          <w:szCs w:val="28"/>
          <w:lang w:eastAsia="ru-RU"/>
        </w:rPr>
        <w:t>Английский язык.  Учебник для начинающих</w:t>
      </w:r>
      <w:r w:rsidRPr="00E213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132C" w:rsidRPr="00E2132C" w:rsidRDefault="00E2132C" w:rsidP="00E2132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>Быкова Н.И., Дули Д., Поспелова М.Д. и др. </w:t>
      </w:r>
      <w:r w:rsidRPr="00E2132C">
        <w:rPr>
          <w:rFonts w:ascii="Times New Roman" w:hAnsi="Times New Roman" w:cs="Times New Roman"/>
          <w:bCs/>
          <w:sz w:val="28"/>
          <w:szCs w:val="28"/>
          <w:lang w:eastAsia="ru-RU"/>
        </w:rPr>
        <w:t>Английский язык.  Рабочая тетрадь к учебнику для начинающих </w:t>
      </w:r>
    </w:p>
    <w:p w:rsidR="00E2132C" w:rsidRPr="00E51E89" w:rsidRDefault="00A21393" w:rsidP="00A21393">
      <w:pPr>
        <w:tabs>
          <w:tab w:val="left" w:pos="334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60960</wp:posOffset>
            </wp:positionV>
            <wp:extent cx="1003300" cy="1333500"/>
            <wp:effectExtent l="19050" t="0" r="6350" b="0"/>
            <wp:wrapSquare wrapText="bothSides"/>
            <wp:docPr id="18" name="Рисунок 1" descr="http://prosv.ru/Attachment.aspx?Id=1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Attachment.aspx?Id=110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51E89"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E2132C" w:rsidRPr="00E2132C" w:rsidRDefault="00E2132C" w:rsidP="00E2132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E2132C">
        <w:rPr>
          <w:rFonts w:ascii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 Т.Н. Математика. Учебник с приложением на электронном носителе. 1 класс. В 2-х част</w:t>
      </w:r>
      <w:r w:rsidR="00E51E89">
        <w:rPr>
          <w:rFonts w:ascii="Times New Roman" w:hAnsi="Times New Roman" w:cs="Times New Roman"/>
          <w:sz w:val="28"/>
          <w:szCs w:val="28"/>
          <w:lang w:eastAsia="ru-RU"/>
        </w:rPr>
        <w:t xml:space="preserve">ях </w:t>
      </w:r>
    </w:p>
    <w:p w:rsidR="00E51E89" w:rsidRPr="00E51E89" w:rsidRDefault="00E2132C" w:rsidP="00E51E89">
      <w:pPr>
        <w:pStyle w:val="a9"/>
        <w:rPr>
          <w:lang w:eastAsia="ru-RU"/>
        </w:rPr>
      </w:pPr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Дорофеев Г.В., </w:t>
      </w:r>
      <w:proofErr w:type="spellStart"/>
      <w:r w:rsidRPr="00E2132C">
        <w:rPr>
          <w:rFonts w:ascii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E2132C">
        <w:rPr>
          <w:rFonts w:ascii="Times New Roman" w:hAnsi="Times New Roman" w:cs="Times New Roman"/>
          <w:sz w:val="28"/>
          <w:szCs w:val="28"/>
          <w:lang w:eastAsia="ru-RU"/>
        </w:rPr>
        <w:t xml:space="preserve"> Т.Н. Математика. Рабочая тетрадь. 1 класс. В 2-х частях</w:t>
      </w:r>
      <w:r w:rsidR="00A21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393" w:rsidRDefault="00A21393" w:rsidP="00E51E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393" w:rsidRDefault="00A21393" w:rsidP="00E51E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E89" w:rsidRPr="00E51E89" w:rsidRDefault="00A21393" w:rsidP="00E51E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9050" distB="19050" distL="76200" distR="76200" simplePos="0" relativeHeight="251673600" behindDoc="0" locked="0" layoutInCell="1" allowOverlap="0">
            <wp:simplePos x="0" y="0"/>
            <wp:positionH relativeFrom="column">
              <wp:posOffset>4749165</wp:posOffset>
            </wp:positionH>
            <wp:positionV relativeFrom="line">
              <wp:posOffset>69850</wp:posOffset>
            </wp:positionV>
            <wp:extent cx="1000125" cy="1295400"/>
            <wp:effectExtent l="19050" t="0" r="9525" b="0"/>
            <wp:wrapSquare wrapText="bothSides"/>
            <wp:docPr id="5" name="Рисунок 26" descr="http://schoolguide.ru/images/books/prp1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hoolguide.ru/images/books/prp1ok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51E89"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Плешаков А.А., Новицкая М.Ю. Окружающий мир. Учебник. 1 класс. В 2-х частях 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Плешаков А.А., Новицкая М.Ю. Окружающий мир.</w:t>
      </w:r>
      <w:r w:rsidR="00A21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Рабочая тетрадь. 1 класс. В 2-х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тях </w:t>
      </w:r>
    </w:p>
    <w:p w:rsidR="00A21393" w:rsidRDefault="00A21393" w:rsidP="00E51E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132C" w:rsidRPr="00E51E89" w:rsidRDefault="00FA2A3D" w:rsidP="00E51E8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9050" distB="19050" distL="76200" distR="76200" simplePos="0" relativeHeight="251680768" behindDoc="0" locked="0" layoutInCell="1" allowOverlap="0">
            <wp:simplePos x="0" y="0"/>
            <wp:positionH relativeFrom="column">
              <wp:posOffset>-518160</wp:posOffset>
            </wp:positionH>
            <wp:positionV relativeFrom="line">
              <wp:posOffset>128270</wp:posOffset>
            </wp:positionV>
            <wp:extent cx="1000125" cy="1304925"/>
            <wp:effectExtent l="19050" t="0" r="9525" b="0"/>
            <wp:wrapSquare wrapText="bothSides"/>
            <wp:docPr id="32" name="Рисунок 32" descr="http://schoolguide.ru/images/books/sr1mu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choolguide.ru/images/books/sr1muz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E89"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МУЗЫКА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Т.С.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Музыка. Учебник.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Т.С.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Музыка. Рабочая тетрадь.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 1 класс </w:t>
      </w:r>
    </w:p>
    <w:p w:rsidR="00E51E89" w:rsidRDefault="00E51E89" w:rsidP="00E51E89">
      <w:pPr>
        <w:tabs>
          <w:tab w:val="left" w:pos="3040"/>
        </w:tabs>
        <w:rPr>
          <w:lang w:eastAsia="ru-RU"/>
        </w:rPr>
      </w:pPr>
      <w:r>
        <w:rPr>
          <w:lang w:eastAsia="ru-RU"/>
        </w:rPr>
        <w:tab/>
      </w:r>
    </w:p>
    <w:p w:rsidR="00FA2A3D" w:rsidRDefault="00FA2A3D" w:rsidP="00E51E89">
      <w:pPr>
        <w:tabs>
          <w:tab w:val="left" w:pos="3040"/>
        </w:tabs>
        <w:rPr>
          <w:lang w:eastAsia="ru-RU"/>
        </w:rPr>
      </w:pPr>
      <w:r>
        <w:rPr>
          <w:noProof/>
          <w:lang w:eastAsia="ru-RU"/>
        </w:rPr>
        <w:drawing>
          <wp:anchor distT="19050" distB="19050" distL="76200" distR="76200" simplePos="0" relativeHeight="251678720" behindDoc="0" locked="0" layoutInCell="1" allowOverlap="0">
            <wp:simplePos x="0" y="0"/>
            <wp:positionH relativeFrom="column">
              <wp:posOffset>4324350</wp:posOffset>
            </wp:positionH>
            <wp:positionV relativeFrom="line">
              <wp:posOffset>86995</wp:posOffset>
            </wp:positionV>
            <wp:extent cx="1000125" cy="1438275"/>
            <wp:effectExtent l="19050" t="0" r="9525" b="0"/>
            <wp:wrapSquare wrapText="bothSides"/>
            <wp:docPr id="37" name="Рисунок 37" descr="http://schoolguide.ru/images/books/prp1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choolguide.ru/images/books/prp1iz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89" w:rsidRPr="00E51E89" w:rsidRDefault="00E51E89" w:rsidP="00E51E89">
      <w:pPr>
        <w:tabs>
          <w:tab w:val="left" w:pos="304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ИЗОБРАЗИТЕЛЬНОЕ ИССКУСТВО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Т.Я.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Изобразительное искусство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Учебник.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Т.Я.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Изобразительное искусство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Творческая тетрадь.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класс </w:t>
      </w:r>
    </w:p>
    <w:p w:rsid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3D" w:rsidRDefault="00FA2A3D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9050" distB="19050" distL="76200" distR="76200" simplePos="0" relativeHeight="251682816" behindDoc="0" locked="0" layoutInCell="1" allowOverlap="0">
            <wp:simplePos x="0" y="0"/>
            <wp:positionH relativeFrom="column">
              <wp:posOffset>-489585</wp:posOffset>
            </wp:positionH>
            <wp:positionV relativeFrom="line">
              <wp:posOffset>155575</wp:posOffset>
            </wp:positionV>
            <wp:extent cx="971550" cy="1395095"/>
            <wp:effectExtent l="19050" t="0" r="0" b="0"/>
            <wp:wrapSquare wrapText="bothSides"/>
            <wp:docPr id="40" name="Рисунок 40" descr="http://schoolguide.ru/images/books/psr1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choolguide.ru/images/books/psr1te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89" w:rsidRDefault="00E51E89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FA2A3D" w:rsidRDefault="00FA2A3D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Н.И., Богданова Н.В., </w:t>
      </w: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Фрейтаг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И.П.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Технология 1 класс </w:t>
      </w:r>
    </w:p>
    <w:p w:rsidR="00E51E89" w:rsidRP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Н.И., Богданова Н.В., </w:t>
      </w:r>
      <w:proofErr w:type="spellStart"/>
      <w:r w:rsidRPr="00E51E89">
        <w:rPr>
          <w:rFonts w:ascii="Times New Roman" w:hAnsi="Times New Roman" w:cs="Times New Roman"/>
          <w:sz w:val="28"/>
          <w:szCs w:val="28"/>
          <w:lang w:eastAsia="ru-RU"/>
        </w:rPr>
        <w:t>Фрейтаг</w:t>
      </w:r>
      <w:proofErr w:type="spellEnd"/>
      <w:r w:rsidRPr="00E51E89">
        <w:rPr>
          <w:rFonts w:ascii="Times New Roman" w:hAnsi="Times New Roman" w:cs="Times New Roman"/>
          <w:sz w:val="28"/>
          <w:szCs w:val="28"/>
          <w:lang w:eastAsia="ru-RU"/>
        </w:rPr>
        <w:t xml:space="preserve"> И.П. Технология.</w:t>
      </w:r>
      <w:r w:rsidR="00A21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тетрадь. 1 класс </w:t>
      </w:r>
    </w:p>
    <w:p w:rsidR="00E51E89" w:rsidRDefault="00E51E89" w:rsidP="00E51E8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A3D" w:rsidRDefault="00FA2A3D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9050" distB="19050" distL="76200" distR="76200" simplePos="0" relativeHeight="251684864" behindDoc="0" locked="0" layoutInCell="1" allowOverlap="0">
            <wp:simplePos x="0" y="0"/>
            <wp:positionH relativeFrom="column">
              <wp:posOffset>4333875</wp:posOffset>
            </wp:positionH>
            <wp:positionV relativeFrom="line">
              <wp:posOffset>182880</wp:posOffset>
            </wp:positionV>
            <wp:extent cx="952500" cy="1285875"/>
            <wp:effectExtent l="19050" t="0" r="0" b="0"/>
            <wp:wrapSquare wrapText="bothSides"/>
            <wp:docPr id="11" name="Рисунок 46" descr="http://schoolguide.ru/images/books/prp1f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choolguide.ru/images/books/prp1fi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A3D" w:rsidRDefault="00FA2A3D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E89" w:rsidRDefault="00E51E89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FA2A3D" w:rsidRPr="00E51E89" w:rsidRDefault="00FA2A3D" w:rsidP="00E51E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1E89" w:rsidRDefault="00E51E89" w:rsidP="00180B10">
      <w:pPr>
        <w:pStyle w:val="a9"/>
        <w:tabs>
          <w:tab w:val="left" w:pos="78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51E89">
        <w:rPr>
          <w:rFonts w:ascii="Times New Roman" w:hAnsi="Times New Roman" w:cs="Times New Roman"/>
          <w:sz w:val="28"/>
          <w:szCs w:val="28"/>
          <w:lang w:eastAsia="ru-RU"/>
        </w:rPr>
        <w:t>Матвеев А.П.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Физическая культура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51E89">
        <w:rPr>
          <w:rFonts w:ascii="Times New Roman" w:hAnsi="Times New Roman" w:cs="Times New Roman"/>
          <w:bCs/>
          <w:sz w:val="28"/>
          <w:szCs w:val="28"/>
          <w:lang w:eastAsia="ru-RU"/>
        </w:rPr>
        <w:t>Учебник.</w:t>
      </w:r>
      <w:r w:rsidRPr="00E51E89">
        <w:rPr>
          <w:rFonts w:ascii="Times New Roman" w:hAnsi="Times New Roman" w:cs="Times New Roman"/>
          <w:sz w:val="28"/>
          <w:szCs w:val="28"/>
          <w:lang w:eastAsia="ru-RU"/>
        </w:rPr>
        <w:t> 1 класс</w:t>
      </w:r>
      <w:r w:rsidR="00180B1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51E89" w:rsidSect="00FA2A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77" w:rsidRDefault="00E84A77" w:rsidP="00F33B5F">
      <w:pPr>
        <w:spacing w:after="0" w:line="240" w:lineRule="auto"/>
      </w:pPr>
      <w:r>
        <w:separator/>
      </w:r>
    </w:p>
  </w:endnote>
  <w:endnote w:type="continuationSeparator" w:id="0">
    <w:p w:rsidR="00E84A77" w:rsidRDefault="00E84A77" w:rsidP="00F3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77" w:rsidRDefault="00E84A77" w:rsidP="00F33B5F">
      <w:pPr>
        <w:spacing w:after="0" w:line="240" w:lineRule="auto"/>
      </w:pPr>
      <w:r>
        <w:separator/>
      </w:r>
    </w:p>
  </w:footnote>
  <w:footnote w:type="continuationSeparator" w:id="0">
    <w:p w:rsidR="00E84A77" w:rsidRDefault="00E84A77" w:rsidP="00F3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907"/>
    <w:multiLevelType w:val="multilevel"/>
    <w:tmpl w:val="0DB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56A44"/>
    <w:multiLevelType w:val="multilevel"/>
    <w:tmpl w:val="0AA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371958"/>
    <w:multiLevelType w:val="multilevel"/>
    <w:tmpl w:val="F08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33EC2"/>
    <w:multiLevelType w:val="multilevel"/>
    <w:tmpl w:val="C32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705B9"/>
    <w:multiLevelType w:val="multilevel"/>
    <w:tmpl w:val="544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D6079"/>
    <w:multiLevelType w:val="multilevel"/>
    <w:tmpl w:val="A8A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F81F9B"/>
    <w:multiLevelType w:val="multilevel"/>
    <w:tmpl w:val="808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6745A"/>
    <w:multiLevelType w:val="multilevel"/>
    <w:tmpl w:val="C46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67749"/>
    <w:multiLevelType w:val="multilevel"/>
    <w:tmpl w:val="0A7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EC4C80"/>
    <w:multiLevelType w:val="multilevel"/>
    <w:tmpl w:val="311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AF"/>
    <w:rsid w:val="000703CE"/>
    <w:rsid w:val="00180B10"/>
    <w:rsid w:val="005136CF"/>
    <w:rsid w:val="0052095B"/>
    <w:rsid w:val="005C62A6"/>
    <w:rsid w:val="00673BEC"/>
    <w:rsid w:val="0069023A"/>
    <w:rsid w:val="006A46C4"/>
    <w:rsid w:val="00A21393"/>
    <w:rsid w:val="00E2132C"/>
    <w:rsid w:val="00E51E89"/>
    <w:rsid w:val="00E84A77"/>
    <w:rsid w:val="00F33B5F"/>
    <w:rsid w:val="00F34220"/>
    <w:rsid w:val="00F372AF"/>
    <w:rsid w:val="00FA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B5F"/>
  </w:style>
  <w:style w:type="paragraph" w:styleId="a7">
    <w:name w:val="footer"/>
    <w:basedOn w:val="a"/>
    <w:link w:val="a8"/>
    <w:uiPriority w:val="99"/>
    <w:semiHidden/>
    <w:unhideWhenUsed/>
    <w:rsid w:val="00F3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B5F"/>
  </w:style>
  <w:style w:type="paragraph" w:styleId="a9">
    <w:name w:val="No Spacing"/>
    <w:uiPriority w:val="1"/>
    <w:qFormat/>
    <w:rsid w:val="00F33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progs/perspectiva/ucheb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romka.my1.ru/_nw/0/00527472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Гимназия№12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1</cp:lastModifiedBy>
  <cp:revision>4</cp:revision>
  <dcterms:created xsi:type="dcterms:W3CDTF">2012-03-29T11:32:00Z</dcterms:created>
  <dcterms:modified xsi:type="dcterms:W3CDTF">2012-03-29T13:17:00Z</dcterms:modified>
</cp:coreProperties>
</file>