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E8" w:rsidRDefault="004347E8" w:rsidP="004347E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4347E8">
        <w:rPr>
          <w:b/>
          <w:sz w:val="28"/>
          <w:szCs w:val="28"/>
        </w:rPr>
        <w:t>Социальные партнёры школы:</w:t>
      </w:r>
    </w:p>
    <w:p w:rsidR="004347E8" w:rsidRPr="00A21818" w:rsidRDefault="004347E8" w:rsidP="004347E8">
      <w:pPr>
        <w:spacing w:before="100" w:beforeAutospacing="1" w:after="100" w:afterAutospacing="1"/>
        <w:jc w:val="center"/>
        <w:rPr>
          <w:b/>
        </w:rPr>
      </w:pPr>
      <w:bookmarkStart w:id="0" w:name="_GoBack"/>
      <w:bookmarkEnd w:id="0"/>
      <w:r w:rsidRPr="004347E8">
        <w:rPr>
          <w:sz w:val="28"/>
          <w:szCs w:val="28"/>
        </w:rPr>
        <w:br/>
      </w:r>
      <w:r w:rsidRPr="00A21818">
        <w:t xml:space="preserve">- </w:t>
      </w:r>
      <w:r w:rsidRPr="00A21818">
        <w:rPr>
          <w:b/>
        </w:rPr>
        <w:t>МОУ ДОД «</w:t>
      </w:r>
      <w:r w:rsidRPr="00A21818">
        <w:rPr>
          <w:b/>
          <w:bCs/>
          <w:iCs/>
        </w:rPr>
        <w:t>ДЮСШ»</w:t>
      </w:r>
      <w:r w:rsidRPr="00A21818">
        <w:t>: организована работа спортивных секций по волейболу и дзюдо,  проводимых на базе нашей школы; активное участие обучающихся и победы в соревнованиях  муниципального, регионального и федерального уровня.</w:t>
      </w:r>
    </w:p>
    <w:p w:rsidR="004347E8" w:rsidRPr="00A21818" w:rsidRDefault="004347E8" w:rsidP="004347E8">
      <w:pPr>
        <w:spacing w:before="100" w:beforeAutospacing="1" w:after="100" w:afterAutospacing="1"/>
      </w:pPr>
      <w:r w:rsidRPr="00A21818">
        <w:t xml:space="preserve">- </w:t>
      </w:r>
      <w:r w:rsidRPr="00A21818">
        <w:rPr>
          <w:b/>
        </w:rPr>
        <w:t>МУ «Сельский модельный Дом культуры»:</w:t>
      </w:r>
      <w:r w:rsidRPr="00A21818">
        <w:t xml:space="preserve"> организована кружковая работа на базе учреждения и библиотеки; проведение классных часов, конкурсов, викторин,  с целью формирования художественной культуры обучающихся, духовно-нравственного и патриотического воспитания;</w:t>
      </w:r>
    </w:p>
    <w:p w:rsidR="004347E8" w:rsidRPr="00A21818" w:rsidRDefault="004347E8" w:rsidP="004347E8">
      <w:pPr>
        <w:spacing w:before="100" w:beforeAutospacing="1" w:after="100" w:afterAutospacing="1"/>
        <w:jc w:val="both"/>
      </w:pPr>
      <w:r w:rsidRPr="00A21818">
        <w:t xml:space="preserve">- </w:t>
      </w:r>
      <w:r w:rsidRPr="00A21818">
        <w:rPr>
          <w:b/>
        </w:rPr>
        <w:t xml:space="preserve">МУ «Центр детского творчества»: </w:t>
      </w:r>
      <w:r w:rsidRPr="00A21818">
        <w:t>организация предпрофессиональной подготовки</w:t>
      </w:r>
      <w:r>
        <w:t xml:space="preserve"> обучающихся по профессии «Ш</w:t>
      </w:r>
      <w:r w:rsidRPr="00A21818">
        <w:t>вея»;</w:t>
      </w:r>
    </w:p>
    <w:p w:rsidR="004347E8" w:rsidRPr="00A21818" w:rsidRDefault="004347E8" w:rsidP="004347E8">
      <w:pPr>
        <w:spacing w:before="100" w:beforeAutospacing="1" w:after="100" w:afterAutospacing="1"/>
        <w:jc w:val="both"/>
      </w:pPr>
      <w:proofErr w:type="gramStart"/>
      <w:r w:rsidRPr="00A21818">
        <w:t xml:space="preserve">- </w:t>
      </w:r>
      <w:r w:rsidRPr="00A21818">
        <w:rPr>
          <w:b/>
        </w:rPr>
        <w:t>МУ «</w:t>
      </w:r>
      <w:proofErr w:type="spellStart"/>
      <w:r w:rsidRPr="00A21818">
        <w:rPr>
          <w:b/>
        </w:rPr>
        <w:t>Грайворонский</w:t>
      </w:r>
      <w:proofErr w:type="spellEnd"/>
      <w:r w:rsidRPr="00A21818">
        <w:rPr>
          <w:b/>
        </w:rPr>
        <w:t xml:space="preserve"> районный краеведческий музей»</w:t>
      </w:r>
      <w:r w:rsidRPr="00A21818">
        <w:t>: оформлена постоянно действующая выставка на базе школы, проведение музейных уроков; организация исследовательской работы обучающихся на краеведческие темы, победы на региональном и федеральном уровнях в соревнованиях молодых исследователей;</w:t>
      </w:r>
      <w:proofErr w:type="gramEnd"/>
    </w:p>
    <w:p w:rsidR="004347E8" w:rsidRPr="00A21818" w:rsidRDefault="004347E8" w:rsidP="004347E8">
      <w:pPr>
        <w:spacing w:before="100" w:beforeAutospacing="1" w:after="100" w:afterAutospacing="1"/>
        <w:jc w:val="both"/>
      </w:pPr>
      <w:r w:rsidRPr="00A21818">
        <w:t xml:space="preserve">- </w:t>
      </w:r>
      <w:r w:rsidRPr="00A21818">
        <w:rPr>
          <w:b/>
        </w:rPr>
        <w:t xml:space="preserve">Духовно-просветительский центр </w:t>
      </w:r>
      <w:proofErr w:type="spellStart"/>
      <w:r w:rsidRPr="00A21818">
        <w:rPr>
          <w:b/>
        </w:rPr>
        <w:t>г</w:t>
      </w:r>
      <w:proofErr w:type="gramStart"/>
      <w:r w:rsidRPr="00A21818">
        <w:rPr>
          <w:b/>
        </w:rPr>
        <w:t>.Г</w:t>
      </w:r>
      <w:proofErr w:type="gramEnd"/>
      <w:r w:rsidRPr="00A21818">
        <w:rPr>
          <w:b/>
        </w:rPr>
        <w:t>райворона</w:t>
      </w:r>
      <w:proofErr w:type="spellEnd"/>
      <w:r w:rsidRPr="00A21818">
        <w:rPr>
          <w:b/>
        </w:rPr>
        <w:t xml:space="preserve">: </w:t>
      </w:r>
      <w:r w:rsidRPr="00A21818">
        <w:t>организация духовно-нравственного и православного воспитания;</w:t>
      </w:r>
    </w:p>
    <w:p w:rsidR="004347E8" w:rsidRPr="00A21818" w:rsidRDefault="004347E8" w:rsidP="004347E8">
      <w:pPr>
        <w:spacing w:before="100" w:beforeAutospacing="1" w:after="100" w:afterAutospacing="1"/>
        <w:jc w:val="both"/>
      </w:pPr>
      <w:r w:rsidRPr="00A21818">
        <w:t xml:space="preserve">- </w:t>
      </w:r>
      <w:r w:rsidRPr="00A21818">
        <w:rPr>
          <w:b/>
        </w:rPr>
        <w:t xml:space="preserve">Дворец культуры и спорта г. Грайворона: </w:t>
      </w:r>
      <w:r w:rsidRPr="00A21818">
        <w:t>обучающиеся школы участвуют в</w:t>
      </w:r>
      <w:r w:rsidRPr="00A21818">
        <w:rPr>
          <w:b/>
        </w:rPr>
        <w:t xml:space="preserve"> </w:t>
      </w:r>
      <w:r w:rsidRPr="00A21818">
        <w:t>работе спортивно-танцевального коллектива «Тандем»;</w:t>
      </w:r>
    </w:p>
    <w:p w:rsidR="004347E8" w:rsidRPr="00A21818" w:rsidRDefault="004347E8" w:rsidP="004347E8">
      <w:pPr>
        <w:spacing w:before="100" w:beforeAutospacing="1" w:after="100" w:afterAutospacing="1"/>
        <w:jc w:val="both"/>
      </w:pPr>
      <w:r w:rsidRPr="00A21818">
        <w:rPr>
          <w:b/>
        </w:rPr>
        <w:t xml:space="preserve">- МУ «Социально-реабилитационный центр для несовершеннолетних» с. </w:t>
      </w:r>
      <w:proofErr w:type="spellStart"/>
      <w:r w:rsidRPr="00A21818">
        <w:rPr>
          <w:b/>
        </w:rPr>
        <w:t>Козинка</w:t>
      </w:r>
      <w:proofErr w:type="spellEnd"/>
      <w:r w:rsidRPr="00A21818">
        <w:rPr>
          <w:b/>
        </w:rPr>
        <w:t xml:space="preserve">: </w:t>
      </w:r>
      <w:r w:rsidRPr="00A21818">
        <w:t xml:space="preserve">организована совместная работа  педагогических коллективов школы и СРЦ по реабилитации и предоставлению образовательных и воспитательных услуг детям </w:t>
      </w:r>
      <w:proofErr w:type="spellStart"/>
      <w:r w:rsidRPr="00A21818">
        <w:t>Грайворонского</w:t>
      </w:r>
      <w:proofErr w:type="spellEnd"/>
      <w:r w:rsidRPr="00A21818">
        <w:t xml:space="preserve"> и других прилегающих районов, попавших в трудную жизненную ситуацию;</w:t>
      </w:r>
    </w:p>
    <w:p w:rsidR="004347E8" w:rsidRPr="00A21818" w:rsidRDefault="004347E8" w:rsidP="004347E8">
      <w:pPr>
        <w:spacing w:before="100" w:beforeAutospacing="1" w:after="100" w:afterAutospacing="1"/>
        <w:jc w:val="both"/>
      </w:pPr>
      <w:r w:rsidRPr="00A21818">
        <w:rPr>
          <w:b/>
        </w:rPr>
        <w:t xml:space="preserve">- МУ «Районный кинотеатр»: </w:t>
      </w:r>
      <w:r w:rsidRPr="00A21818">
        <w:t xml:space="preserve">организован просмотр кинофильмов учебного и научно-популярного направлений, художественных фильмов и их обсуждение на базе модельного Дома культуры с. </w:t>
      </w:r>
      <w:proofErr w:type="spellStart"/>
      <w:r w:rsidRPr="00A21818">
        <w:t>Козинка</w:t>
      </w:r>
      <w:proofErr w:type="spellEnd"/>
      <w:r w:rsidRPr="00A21818">
        <w:t xml:space="preserve">. </w:t>
      </w:r>
    </w:p>
    <w:p w:rsidR="004347E8" w:rsidRPr="00A21818" w:rsidRDefault="004347E8" w:rsidP="004347E8">
      <w:pPr>
        <w:spacing w:before="100" w:beforeAutospacing="1" w:after="100" w:afterAutospacing="1"/>
        <w:jc w:val="both"/>
      </w:pPr>
      <w:r w:rsidRPr="00A21818">
        <w:t xml:space="preserve">- </w:t>
      </w:r>
      <w:r w:rsidRPr="00A21818">
        <w:rPr>
          <w:b/>
          <w:bCs/>
          <w:iCs/>
        </w:rPr>
        <w:t xml:space="preserve"> родители</w:t>
      </w:r>
      <w:r w:rsidRPr="00A21818">
        <w:t xml:space="preserve">: проведение индивидуальных бесед со всеми участниками образовательного процесса, педагогический всеобуч, лекторий, родительские собрания, классные часы, открытые творческие отчеты детских кружков, семейные творческие конкурсы, организация медико-социально-психолого-педагогического мониторинга, анкетирование. </w:t>
      </w:r>
    </w:p>
    <w:p w:rsidR="004347E8" w:rsidRPr="00A21818" w:rsidRDefault="004347E8" w:rsidP="004347E8">
      <w:pPr>
        <w:spacing w:before="100" w:beforeAutospacing="1" w:after="100" w:afterAutospacing="1"/>
        <w:jc w:val="both"/>
      </w:pPr>
      <w:r w:rsidRPr="00A21818">
        <w:t xml:space="preserve">- Школа сотрудничает с </w:t>
      </w:r>
      <w:r w:rsidRPr="00A21818">
        <w:rPr>
          <w:b/>
          <w:bCs/>
          <w:iCs/>
        </w:rPr>
        <w:t>РОВД</w:t>
      </w:r>
      <w:r w:rsidRPr="00A21818">
        <w:t xml:space="preserve">: специалисты РОВД регулярно проводятся беседы со школьниками  по вопросам профилактики преступности и правонарушений; изучаются причины социальной </w:t>
      </w:r>
      <w:proofErr w:type="spellStart"/>
      <w:r w:rsidRPr="00A21818">
        <w:t>дезадаптации</w:t>
      </w:r>
      <w:proofErr w:type="spellEnd"/>
      <w:r w:rsidRPr="00A21818">
        <w:t xml:space="preserve"> детей инспекторами, инспектором по охране детства и психологом района.</w:t>
      </w:r>
      <w:r w:rsidRPr="00A21818">
        <w:br/>
        <w:t xml:space="preserve">Организована работа по привлечению детей "группы риска" к систематическим занятиям в кружках по интересам и в спортивных секциях, обеспечена летняя занятость детей в оздоровительном лагере "Ромашка".  </w:t>
      </w:r>
    </w:p>
    <w:p w:rsidR="00A532C6" w:rsidRDefault="00A532C6"/>
    <w:sectPr w:rsidR="00A5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E6"/>
    <w:rsid w:val="004347E8"/>
    <w:rsid w:val="00A532C6"/>
    <w:rsid w:val="00F3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2012-04-10T17:38:00Z</dcterms:created>
  <dcterms:modified xsi:type="dcterms:W3CDTF">2012-04-10T17:38:00Z</dcterms:modified>
</cp:coreProperties>
</file>